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53C4" w14:textId="77777777" w:rsidR="00AC50C0" w:rsidRPr="003315F4" w:rsidRDefault="00AC50C0" w:rsidP="003315F4">
      <w:pPr>
        <w:jc w:val="center"/>
        <w:rPr>
          <w:rFonts w:ascii="MS Mincho" w:eastAsia="MS Mincho" w:hAnsi="MS Mincho"/>
          <w:b/>
          <w:bCs/>
          <w:sz w:val="28"/>
          <w:szCs w:val="28"/>
        </w:rPr>
      </w:pPr>
      <w:r w:rsidRPr="003315F4">
        <w:rPr>
          <w:rFonts w:ascii="MS Mincho" w:eastAsia="MS Mincho" w:hAnsi="MS Mincho"/>
          <w:b/>
          <w:bCs/>
          <w:sz w:val="28"/>
          <w:szCs w:val="28"/>
        </w:rPr>
        <w:t>スリランカの人道支援活動への救援物資の寄贈について</w:t>
      </w:r>
    </w:p>
    <w:p w14:paraId="66363136" w14:textId="77777777" w:rsidR="00AC50C0" w:rsidRPr="00AC50C0" w:rsidRDefault="00AC50C0" w:rsidP="00AC50C0">
      <w:pPr>
        <w:rPr>
          <w:rFonts w:ascii="MS Mincho" w:eastAsia="MS Mincho" w:hAnsi="MS Mincho"/>
          <w:sz w:val="24"/>
          <w:szCs w:val="24"/>
        </w:rPr>
      </w:pPr>
    </w:p>
    <w:p w14:paraId="60BA8ED8" w14:textId="61D0A9B0" w:rsidR="00AC50C0" w:rsidRDefault="00F77991" w:rsidP="00AC50C0">
      <w:pPr>
        <w:rPr>
          <w:rFonts w:ascii="MS Mincho" w:eastAsia="MS Mincho" w:hAnsi="MS Mincho"/>
          <w:sz w:val="24"/>
          <w:szCs w:val="24"/>
        </w:rPr>
      </w:pPr>
      <w:r w:rsidRPr="00F77991">
        <w:rPr>
          <w:rFonts w:ascii="MS Mincho" w:eastAsia="MS Mincho" w:hAnsi="MS Mincho"/>
          <w:sz w:val="24"/>
          <w:szCs w:val="24"/>
        </w:rPr>
        <w:t>現在、スリランカで発生したサイクロン被害に対し、海外の多くの支援者から人道支援の申し出が寄せられています。スリランカ政府は、これらの救援物資の受け入れ、迅速な通関、配分に必要な体制をすでに整えており、輸入税や各種手数料を免除する簡素化された手続きを導入しています。つきましては、支援者の皆さまにスムーズに発送・通関・配分を行っていただけるよう、以下のとおりガイドラインをお知らせいたします。</w:t>
      </w:r>
    </w:p>
    <w:p w14:paraId="4067F131" w14:textId="77777777" w:rsidR="00F77991" w:rsidRPr="00AC50C0" w:rsidRDefault="00F77991" w:rsidP="00AC50C0">
      <w:pPr>
        <w:rPr>
          <w:rFonts w:ascii="MS Mincho" w:eastAsia="MS Mincho" w:hAnsi="MS Mincho" w:hint="eastAsia"/>
          <w:sz w:val="24"/>
          <w:szCs w:val="24"/>
        </w:rPr>
      </w:pPr>
    </w:p>
    <w:p w14:paraId="7006E515" w14:textId="77777777" w:rsidR="00AC50C0" w:rsidRPr="003315F4" w:rsidRDefault="00AC50C0" w:rsidP="00AC50C0">
      <w:pPr>
        <w:rPr>
          <w:rFonts w:ascii="MS Mincho" w:eastAsia="MS Mincho" w:hAnsi="MS Mincho"/>
          <w:b/>
          <w:bCs/>
          <w:sz w:val="24"/>
          <w:szCs w:val="24"/>
        </w:rPr>
      </w:pPr>
      <w:r w:rsidRPr="003315F4">
        <w:rPr>
          <w:rFonts w:ascii="MS Mincho" w:eastAsia="MS Mincho" w:hAnsi="MS Mincho"/>
          <w:b/>
          <w:bCs/>
          <w:sz w:val="24"/>
          <w:szCs w:val="24"/>
        </w:rPr>
        <w:t>1.　寄贈可能な物品は何ですか？</w:t>
      </w:r>
    </w:p>
    <w:p w14:paraId="6CC0C2F5" w14:textId="77777777" w:rsidR="00F77991" w:rsidRDefault="00AC50C0" w:rsidP="00AC50C0">
      <w:pPr>
        <w:rPr>
          <w:rFonts w:ascii="MS Mincho" w:eastAsia="MS Mincho" w:hAnsi="MS Mincho"/>
          <w:sz w:val="24"/>
          <w:szCs w:val="24"/>
        </w:rPr>
      </w:pPr>
      <w:r w:rsidRPr="00AC50C0">
        <w:rPr>
          <w:rFonts w:ascii="MS Mincho" w:eastAsia="MS Mincho" w:hAnsi="MS Mincho"/>
          <w:sz w:val="24"/>
          <w:szCs w:val="24"/>
        </w:rPr>
        <w:t xml:space="preserve">　　現地での需要に基づく品目一覧を</w:t>
      </w:r>
      <w:r w:rsidR="00F77991">
        <w:rPr>
          <w:rFonts w:ascii="MS Mincho" w:eastAsia="MS Mincho" w:hAnsi="MS Mincho" w:hint="eastAsia"/>
          <w:sz w:val="24"/>
          <w:szCs w:val="24"/>
        </w:rPr>
        <w:t>スリランカ</w:t>
      </w:r>
      <w:r w:rsidRPr="00AC50C0">
        <w:rPr>
          <w:rFonts w:ascii="MS Mincho" w:eastAsia="MS Mincho" w:hAnsi="MS Mincho"/>
          <w:sz w:val="24"/>
          <w:szCs w:val="24"/>
        </w:rPr>
        <w:t>外務省が作成・公表しています。該当リス</w:t>
      </w:r>
    </w:p>
    <w:p w14:paraId="538F570E" w14:textId="01FA1DAF" w:rsidR="00AC50C0" w:rsidRPr="00AC50C0" w:rsidRDefault="00AC50C0" w:rsidP="00F77991">
      <w:pPr>
        <w:ind w:leftChars="202" w:left="424"/>
        <w:rPr>
          <w:rFonts w:ascii="MS Mincho" w:eastAsia="MS Mincho" w:hAnsi="MS Mincho"/>
          <w:sz w:val="24"/>
          <w:szCs w:val="24"/>
        </w:rPr>
      </w:pPr>
      <w:r w:rsidRPr="00AC50C0">
        <w:rPr>
          <w:rFonts w:ascii="MS Mincho" w:eastAsia="MS Mincho" w:hAnsi="MS Mincho"/>
          <w:sz w:val="24"/>
          <w:szCs w:val="24"/>
        </w:rPr>
        <w:t>トは以下の</w:t>
      </w:r>
      <w:r w:rsidR="00F77991">
        <w:rPr>
          <w:rFonts w:ascii="MS Mincho" w:eastAsia="MS Mincho" w:hAnsi="MS Mincho" w:hint="eastAsia"/>
          <w:sz w:val="24"/>
          <w:szCs w:val="24"/>
        </w:rPr>
        <w:t>スリランカ</w:t>
      </w:r>
      <w:r w:rsidRPr="00AC50C0">
        <w:rPr>
          <w:rFonts w:ascii="MS Mincho" w:eastAsia="MS Mincho" w:hAnsi="MS Mincho"/>
          <w:sz w:val="24"/>
          <w:szCs w:val="24"/>
        </w:rPr>
        <w:t>外務省ウェブサイトでご覧ください。</w:t>
      </w:r>
    </w:p>
    <w:p w14:paraId="3D0B9AD0"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https://mfa.gov.lk/en/</w:t>
      </w:r>
    </w:p>
    <w:p w14:paraId="013EF888" w14:textId="77777777" w:rsidR="00AC50C0" w:rsidRPr="00AC50C0" w:rsidRDefault="00AC50C0" w:rsidP="00AC50C0">
      <w:pPr>
        <w:rPr>
          <w:rFonts w:ascii="MS Mincho" w:eastAsia="MS Mincho" w:hAnsi="MS Mincho"/>
          <w:sz w:val="24"/>
          <w:szCs w:val="24"/>
        </w:rPr>
      </w:pPr>
    </w:p>
    <w:p w14:paraId="67D11A26" w14:textId="54EA762E" w:rsidR="00AC50C0" w:rsidRPr="00AC50C0" w:rsidRDefault="00AC50C0" w:rsidP="003315F4">
      <w:pPr>
        <w:ind w:leftChars="202" w:left="424"/>
        <w:rPr>
          <w:rFonts w:ascii="MS Mincho" w:eastAsia="MS Mincho" w:hAnsi="MS Mincho"/>
          <w:sz w:val="24"/>
          <w:szCs w:val="24"/>
        </w:rPr>
      </w:pPr>
      <w:r w:rsidRPr="00AC50C0">
        <w:rPr>
          <w:rFonts w:ascii="MS Mincho" w:eastAsia="MS Mincho" w:hAnsi="MS Mincho"/>
          <w:sz w:val="24"/>
          <w:szCs w:val="24"/>
        </w:rPr>
        <w:t>寄贈に際しては、品質や基準、人の消費に対する適合性など国家の規制を満たす必要がある物品があることをご理解ください。寄贈物資はこれらの規制対象となります。もし規制対象品が到着した場合は、該当の規制当局が検査を行い、規格を満たすと判断された場合に限り通関が許可されます。</w:t>
      </w:r>
    </w:p>
    <w:p w14:paraId="5BE50C1B" w14:textId="77777777" w:rsidR="00AC50C0" w:rsidRPr="00AC50C0" w:rsidRDefault="00AC50C0" w:rsidP="00AC50C0">
      <w:pPr>
        <w:rPr>
          <w:rFonts w:ascii="MS Mincho" w:eastAsia="MS Mincho" w:hAnsi="MS Mincho"/>
          <w:sz w:val="24"/>
          <w:szCs w:val="24"/>
        </w:rPr>
      </w:pPr>
    </w:p>
    <w:p w14:paraId="7D0E471D" w14:textId="77777777" w:rsidR="00AC50C0" w:rsidRPr="003315F4" w:rsidRDefault="00AC50C0" w:rsidP="00AC50C0">
      <w:pPr>
        <w:rPr>
          <w:rFonts w:ascii="MS Mincho" w:eastAsia="MS Mincho" w:hAnsi="MS Mincho"/>
          <w:b/>
          <w:bCs/>
          <w:sz w:val="24"/>
          <w:szCs w:val="24"/>
        </w:rPr>
      </w:pPr>
      <w:r w:rsidRPr="003315F4">
        <w:rPr>
          <w:rFonts w:ascii="MS Mincho" w:eastAsia="MS Mincho" w:hAnsi="MS Mincho"/>
          <w:b/>
          <w:bCs/>
          <w:sz w:val="24"/>
          <w:szCs w:val="24"/>
        </w:rPr>
        <w:t>2.　どのようにしてスリランカへ送ればよいですか？</w:t>
      </w:r>
    </w:p>
    <w:p w14:paraId="27CB258A" w14:textId="0AE408FB" w:rsidR="00AC50C0" w:rsidRPr="00AC50C0" w:rsidRDefault="00AC50C0" w:rsidP="003315F4">
      <w:pPr>
        <w:ind w:leftChars="202" w:left="424"/>
        <w:rPr>
          <w:rFonts w:ascii="MS Mincho" w:eastAsia="MS Mincho" w:hAnsi="MS Mincho"/>
          <w:sz w:val="24"/>
          <w:szCs w:val="24"/>
        </w:rPr>
      </w:pPr>
      <w:r w:rsidRPr="00AC50C0">
        <w:rPr>
          <w:rFonts w:ascii="MS Mincho" w:eastAsia="MS Mincho" w:hAnsi="MS Mincho"/>
          <w:sz w:val="24"/>
          <w:szCs w:val="24"/>
        </w:rPr>
        <w:t>個人または団体いずれも、あらゆる輸送手段で救援物資を送付することができます。関税免除の対象とするためには、救援物資の荷送人（consignee）を以下のとおり指定してください：</w:t>
      </w:r>
    </w:p>
    <w:p w14:paraId="376BD84E" w14:textId="53E355B2" w:rsidR="00AC50C0" w:rsidRDefault="00AC50C0" w:rsidP="003315F4">
      <w:pPr>
        <w:ind w:leftChars="202" w:left="424"/>
        <w:rPr>
          <w:rFonts w:ascii="MS Mincho" w:eastAsia="MS Mincho" w:hAnsi="MS Mincho"/>
          <w:b/>
          <w:bCs/>
          <w:sz w:val="24"/>
          <w:szCs w:val="24"/>
        </w:rPr>
      </w:pPr>
      <w:r w:rsidRPr="003315F4">
        <w:rPr>
          <w:rFonts w:ascii="MS Mincho" w:eastAsia="MS Mincho" w:hAnsi="MS Mincho"/>
          <w:b/>
          <w:bCs/>
          <w:sz w:val="24"/>
          <w:szCs w:val="24"/>
        </w:rPr>
        <w:t xml:space="preserve">Secretary to the Ministry of </w:t>
      </w:r>
      <w:r w:rsidRPr="003315F4">
        <w:rPr>
          <w:rFonts w:ascii="MS Mincho" w:eastAsia="MS Mincho" w:hAnsi="MS Mincho"/>
          <w:b/>
          <w:bCs/>
          <w:sz w:val="24"/>
          <w:szCs w:val="24"/>
        </w:rPr>
        <w:t>Defense</w:t>
      </w:r>
      <w:r w:rsidRPr="003315F4">
        <w:rPr>
          <w:rFonts w:ascii="MS Mincho" w:eastAsia="MS Mincho" w:hAnsi="MS Mincho"/>
          <w:b/>
          <w:bCs/>
          <w:sz w:val="24"/>
          <w:szCs w:val="24"/>
        </w:rPr>
        <w:t>, Disaster Management Center (DMC), Vidya Mawatha, Colombo 07.（国防省事務局長 宛、災害対策センター（DMC））</w:t>
      </w:r>
    </w:p>
    <w:p w14:paraId="57946B21" w14:textId="77777777" w:rsidR="003315F4" w:rsidRPr="003315F4" w:rsidRDefault="003315F4" w:rsidP="003315F4">
      <w:pPr>
        <w:ind w:leftChars="202" w:left="424"/>
        <w:rPr>
          <w:rFonts w:ascii="MS Mincho" w:eastAsia="MS Mincho" w:hAnsi="MS Mincho" w:hint="eastAsia"/>
          <w:b/>
          <w:bCs/>
          <w:sz w:val="24"/>
          <w:szCs w:val="24"/>
        </w:rPr>
      </w:pPr>
    </w:p>
    <w:p w14:paraId="3F55F284" w14:textId="73D83A75" w:rsidR="00AC50C0" w:rsidRPr="00AC50C0" w:rsidRDefault="00AC50C0" w:rsidP="003315F4">
      <w:pPr>
        <w:ind w:leftChars="202" w:left="424"/>
        <w:rPr>
          <w:rFonts w:ascii="MS Mincho" w:eastAsia="MS Mincho" w:hAnsi="MS Mincho"/>
          <w:sz w:val="24"/>
          <w:szCs w:val="24"/>
        </w:rPr>
      </w:pPr>
      <w:r w:rsidRPr="00AC50C0">
        <w:rPr>
          <w:rFonts w:ascii="MS Mincho" w:eastAsia="MS Mincho" w:hAnsi="MS Mincho"/>
          <w:sz w:val="24"/>
          <w:szCs w:val="24"/>
        </w:rPr>
        <w:t>円滑かつ迅速な通関のため、発送前に</w:t>
      </w:r>
      <w:r w:rsidRPr="003315F4">
        <w:rPr>
          <w:rFonts w:ascii="MS Mincho" w:eastAsia="MS Mincho" w:hAnsi="MS Mincho"/>
          <w:b/>
          <w:bCs/>
          <w:sz w:val="24"/>
          <w:szCs w:val="24"/>
        </w:rPr>
        <w:t>税関用の数量と推定額を記した「物品リスト」を作成し、DMCへメールで送付してください</w:t>
      </w:r>
      <w:r w:rsidRPr="00AC50C0">
        <w:rPr>
          <w:rFonts w:ascii="MS Mincho" w:eastAsia="MS Mincho" w:hAnsi="MS Mincho"/>
          <w:sz w:val="24"/>
          <w:szCs w:val="24"/>
        </w:rPr>
        <w:t>。（DMCの連絡先は本書末尾参照）</w:t>
      </w:r>
    </w:p>
    <w:p w14:paraId="5F45850C" w14:textId="77777777" w:rsidR="00AC50C0" w:rsidRPr="00AC50C0" w:rsidRDefault="00AC50C0" w:rsidP="00AC50C0">
      <w:pPr>
        <w:rPr>
          <w:rFonts w:ascii="MS Mincho" w:eastAsia="MS Mincho" w:hAnsi="MS Mincho"/>
          <w:sz w:val="24"/>
          <w:szCs w:val="24"/>
        </w:rPr>
      </w:pPr>
    </w:p>
    <w:p w14:paraId="090E0810"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救援物資は以下の区分で送ることができます。</w:t>
      </w:r>
    </w:p>
    <w:p w14:paraId="7A57F419"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2.1 政府間の物資（Government to Government）：</w:t>
      </w:r>
    </w:p>
    <w:p w14:paraId="153958C6" w14:textId="77777777" w:rsidR="00F77991" w:rsidRDefault="00AC50C0" w:rsidP="00AC50C0">
      <w:pPr>
        <w:rPr>
          <w:rFonts w:ascii="MS Mincho" w:eastAsia="MS Mincho" w:hAnsi="MS Mincho"/>
          <w:sz w:val="24"/>
          <w:szCs w:val="24"/>
        </w:rPr>
      </w:pPr>
      <w:r w:rsidRPr="00AC50C0">
        <w:rPr>
          <w:rFonts w:ascii="MS Mincho" w:eastAsia="MS Mincho" w:hAnsi="MS Mincho"/>
          <w:sz w:val="24"/>
          <w:szCs w:val="24"/>
        </w:rPr>
        <w:t xml:space="preserve">　　　2.1.1 当該在スリランカ外交ミッション宛の外交貨物（Diplomatic Cargo）として</w:t>
      </w:r>
    </w:p>
    <w:p w14:paraId="1B3C5C52" w14:textId="73516916" w:rsidR="00AC50C0" w:rsidRPr="00AC50C0" w:rsidRDefault="00AC50C0" w:rsidP="00F77991">
      <w:pPr>
        <w:ind w:leftChars="675" w:left="1418"/>
        <w:rPr>
          <w:rFonts w:ascii="MS Mincho" w:eastAsia="MS Mincho" w:hAnsi="MS Mincho"/>
          <w:sz w:val="24"/>
          <w:szCs w:val="24"/>
        </w:rPr>
      </w:pPr>
      <w:r w:rsidRPr="00AC50C0">
        <w:rPr>
          <w:rFonts w:ascii="MS Mincho" w:eastAsia="MS Mincho" w:hAnsi="MS Mincho"/>
          <w:sz w:val="24"/>
          <w:szCs w:val="24"/>
        </w:rPr>
        <w:t>送付。</w:t>
      </w:r>
    </w:p>
    <w:p w14:paraId="75AE655E"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2.1.2 DMC（国防省事務局長）宛に直接送付。</w:t>
      </w:r>
    </w:p>
    <w:p w14:paraId="3E73AE1A"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2.2 個人／団体からの物資（Individuals/Organizations）：</w:t>
      </w:r>
    </w:p>
    <w:p w14:paraId="76EAE519"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2.2.1 DMC宛に送付。</w:t>
      </w:r>
    </w:p>
    <w:p w14:paraId="2C63DF21"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2.2.2 スリランカ国内の個人または団体宛に送付。</w:t>
      </w:r>
    </w:p>
    <w:p w14:paraId="0E73AFF6" w14:textId="77777777" w:rsidR="00AC50C0" w:rsidRPr="00AC50C0" w:rsidRDefault="00AC50C0" w:rsidP="00AC50C0">
      <w:pPr>
        <w:rPr>
          <w:rFonts w:ascii="MS Mincho" w:eastAsia="MS Mincho" w:hAnsi="MS Mincho"/>
          <w:sz w:val="24"/>
          <w:szCs w:val="24"/>
        </w:rPr>
      </w:pPr>
    </w:p>
    <w:p w14:paraId="073221F9" w14:textId="77777777" w:rsidR="00AC50C0" w:rsidRPr="003315F4" w:rsidRDefault="00AC50C0" w:rsidP="00AC50C0">
      <w:pPr>
        <w:rPr>
          <w:rFonts w:ascii="MS Mincho" w:eastAsia="MS Mincho" w:hAnsi="MS Mincho"/>
          <w:b/>
          <w:bCs/>
          <w:sz w:val="24"/>
          <w:szCs w:val="24"/>
        </w:rPr>
      </w:pPr>
      <w:r w:rsidRPr="003315F4">
        <w:rPr>
          <w:rFonts w:ascii="MS Mincho" w:eastAsia="MS Mincho" w:hAnsi="MS Mincho"/>
          <w:b/>
          <w:bCs/>
          <w:sz w:val="24"/>
          <w:szCs w:val="24"/>
        </w:rPr>
        <w:t>3.　スリランカ税関での救援物資の通関方法は？</w:t>
      </w:r>
    </w:p>
    <w:p w14:paraId="294E0A60" w14:textId="5EF9F4A4" w:rsidR="00AC50C0" w:rsidRPr="00AC50C0" w:rsidRDefault="00AC50C0" w:rsidP="003315F4">
      <w:pPr>
        <w:ind w:leftChars="202" w:left="424"/>
        <w:rPr>
          <w:rFonts w:ascii="MS Mincho" w:eastAsia="MS Mincho" w:hAnsi="MS Mincho"/>
          <w:sz w:val="24"/>
          <w:szCs w:val="24"/>
        </w:rPr>
      </w:pPr>
      <w:r w:rsidRPr="00AC50C0">
        <w:rPr>
          <w:rFonts w:ascii="MS Mincho" w:eastAsia="MS Mincho" w:hAnsi="MS Mincho"/>
          <w:sz w:val="24"/>
          <w:szCs w:val="24"/>
        </w:rPr>
        <w:t>救援物資の通関は簡素化された税関申告（</w:t>
      </w:r>
      <w:proofErr w:type="spellStart"/>
      <w:r w:rsidRPr="00AC50C0">
        <w:rPr>
          <w:rFonts w:ascii="MS Mincho" w:eastAsia="MS Mincho" w:hAnsi="MS Mincho"/>
          <w:sz w:val="24"/>
          <w:szCs w:val="24"/>
        </w:rPr>
        <w:t>CusDec</w:t>
      </w:r>
      <w:proofErr w:type="spellEnd"/>
      <w:r w:rsidRPr="00AC50C0">
        <w:rPr>
          <w:rFonts w:ascii="MS Mincho" w:eastAsia="MS Mincho" w:hAnsi="MS Mincho"/>
          <w:sz w:val="24"/>
          <w:szCs w:val="24"/>
        </w:rPr>
        <w:t>）で処理されます。海上貨物・航空貨物の優先処理に対応するため、書類処理および通関を円滑に行う専用カウンターと担当職員が各通関拠点に配置されています。</w:t>
      </w:r>
    </w:p>
    <w:p w14:paraId="31F0D234" w14:textId="5EF91E0D" w:rsidR="00AC50C0" w:rsidRPr="00AC50C0" w:rsidRDefault="00AC50C0" w:rsidP="003315F4">
      <w:pPr>
        <w:ind w:leftChars="202" w:left="424"/>
        <w:rPr>
          <w:rFonts w:ascii="MS Mincho" w:eastAsia="MS Mincho" w:hAnsi="MS Mincho"/>
          <w:sz w:val="24"/>
          <w:szCs w:val="24"/>
        </w:rPr>
      </w:pPr>
      <w:r w:rsidRPr="00AC50C0">
        <w:rPr>
          <w:rFonts w:ascii="MS Mincho" w:eastAsia="MS Mincho" w:hAnsi="MS Mincho"/>
          <w:sz w:val="24"/>
          <w:szCs w:val="24"/>
        </w:rPr>
        <w:t>上記2節で示した救援物資の区分ごとの通関対応は以下のとおりです。</w:t>
      </w:r>
    </w:p>
    <w:p w14:paraId="7EBCD9BF" w14:textId="77777777" w:rsidR="00AC50C0" w:rsidRDefault="00AC50C0" w:rsidP="00AC50C0">
      <w:pPr>
        <w:rPr>
          <w:rFonts w:ascii="MS Mincho" w:eastAsia="MS Mincho" w:hAnsi="MS Mincho"/>
          <w:sz w:val="24"/>
          <w:szCs w:val="24"/>
        </w:rPr>
      </w:pPr>
    </w:p>
    <w:p w14:paraId="5D728A98" w14:textId="77777777" w:rsidR="00AC50C0" w:rsidRPr="00AC50C0" w:rsidRDefault="00AC50C0" w:rsidP="00AC50C0">
      <w:pPr>
        <w:rPr>
          <w:rFonts w:ascii="MS Mincho" w:eastAsia="MS Mincho" w:hAnsi="MS Mincho" w:hint="eastAsia"/>
          <w:sz w:val="24"/>
          <w:szCs w:val="24"/>
        </w:rPr>
      </w:pPr>
    </w:p>
    <w:p w14:paraId="2DFA71D1"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3.1 政府間の物資（Government to Government）</w:t>
      </w:r>
    </w:p>
    <w:p w14:paraId="3A13122E" w14:textId="77777777" w:rsidR="00F77991" w:rsidRDefault="00AC50C0" w:rsidP="00AC50C0">
      <w:pPr>
        <w:rPr>
          <w:rFonts w:ascii="MS Mincho" w:eastAsia="MS Mincho" w:hAnsi="MS Mincho"/>
          <w:sz w:val="24"/>
          <w:szCs w:val="24"/>
        </w:rPr>
      </w:pPr>
      <w:r w:rsidRPr="00AC50C0">
        <w:rPr>
          <w:rFonts w:ascii="MS Mincho" w:eastAsia="MS Mincho" w:hAnsi="MS Mincho"/>
          <w:sz w:val="24"/>
          <w:szCs w:val="24"/>
        </w:rPr>
        <w:t xml:space="preserve">　　　3.1.1 在外公館宛の外交貨物：該当外交ミッションがDMCの支援を受けて関税免除で</w:t>
      </w:r>
    </w:p>
    <w:p w14:paraId="7BED3B75" w14:textId="5F78D869" w:rsidR="00AC50C0" w:rsidRPr="00AC50C0" w:rsidRDefault="00AC50C0" w:rsidP="00F77991">
      <w:pPr>
        <w:ind w:leftChars="675" w:left="1418"/>
        <w:rPr>
          <w:rFonts w:ascii="MS Mincho" w:eastAsia="MS Mincho" w:hAnsi="MS Mincho"/>
          <w:sz w:val="24"/>
          <w:szCs w:val="24"/>
        </w:rPr>
      </w:pPr>
      <w:r w:rsidRPr="00AC50C0">
        <w:rPr>
          <w:rFonts w:ascii="MS Mincho" w:eastAsia="MS Mincho" w:hAnsi="MS Mincho"/>
          <w:sz w:val="24"/>
          <w:szCs w:val="24"/>
        </w:rPr>
        <w:t>通関を行います。</w:t>
      </w:r>
    </w:p>
    <w:p w14:paraId="352F82B6" w14:textId="77777777" w:rsidR="00F77991" w:rsidRDefault="00AC50C0" w:rsidP="00AC50C0">
      <w:pPr>
        <w:rPr>
          <w:rFonts w:ascii="MS Mincho" w:eastAsia="MS Mincho" w:hAnsi="MS Mincho"/>
          <w:sz w:val="24"/>
          <w:szCs w:val="24"/>
        </w:rPr>
      </w:pPr>
      <w:r w:rsidRPr="00AC50C0">
        <w:rPr>
          <w:rFonts w:ascii="MS Mincho" w:eastAsia="MS Mincho" w:hAnsi="MS Mincho"/>
          <w:sz w:val="24"/>
          <w:szCs w:val="24"/>
        </w:rPr>
        <w:t xml:space="preserve">　　　3.1.2 DMC（国防省事務局長）宛に直接送付されたもの：DMCが関税免除で通関を実施</w:t>
      </w:r>
    </w:p>
    <w:p w14:paraId="570F0438" w14:textId="11884E46" w:rsidR="00AC50C0" w:rsidRPr="00AC50C0" w:rsidRDefault="00AC50C0" w:rsidP="00F77991">
      <w:pPr>
        <w:ind w:leftChars="675" w:left="1418"/>
        <w:rPr>
          <w:rFonts w:ascii="MS Mincho" w:eastAsia="MS Mincho" w:hAnsi="MS Mincho"/>
          <w:sz w:val="24"/>
          <w:szCs w:val="24"/>
        </w:rPr>
      </w:pPr>
      <w:r w:rsidRPr="00AC50C0">
        <w:rPr>
          <w:rFonts w:ascii="MS Mincho" w:eastAsia="MS Mincho" w:hAnsi="MS Mincho"/>
          <w:sz w:val="24"/>
          <w:szCs w:val="24"/>
        </w:rPr>
        <w:t>します。</w:t>
      </w:r>
    </w:p>
    <w:p w14:paraId="7621B6FA" w14:textId="77777777" w:rsidR="00AC50C0" w:rsidRPr="00AC50C0" w:rsidRDefault="00AC50C0" w:rsidP="00AC50C0">
      <w:pPr>
        <w:rPr>
          <w:rFonts w:ascii="MS Mincho" w:eastAsia="MS Mincho" w:hAnsi="MS Mincho"/>
          <w:sz w:val="24"/>
          <w:szCs w:val="24"/>
        </w:rPr>
      </w:pPr>
    </w:p>
    <w:p w14:paraId="06757E79"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3.2 個人／団体からの物資（Individuals/Organizations）</w:t>
      </w:r>
    </w:p>
    <w:p w14:paraId="64819FED"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3.2.1 DMC宛に送付されたもの：DMCが関税免除で通関を実施します。</w:t>
      </w:r>
    </w:p>
    <w:p w14:paraId="5BE13B3C"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3.2.2 スリランカ国内の個人または団体宛に送付されたもの：</w:t>
      </w:r>
    </w:p>
    <w:p w14:paraId="39010F94" w14:textId="77777777" w:rsid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・受領者が所有権をDMCに移すことに同意する場合は、DMCが関税免除で通関を行</w:t>
      </w:r>
    </w:p>
    <w:p w14:paraId="6AAA5B77" w14:textId="2AB33B92" w:rsidR="00AC50C0" w:rsidRPr="00AC50C0" w:rsidRDefault="00AC50C0" w:rsidP="00AC50C0">
      <w:pPr>
        <w:ind w:leftChars="607" w:left="1275"/>
        <w:rPr>
          <w:rFonts w:ascii="MS Mincho" w:eastAsia="MS Mincho" w:hAnsi="MS Mincho"/>
          <w:sz w:val="24"/>
          <w:szCs w:val="24"/>
        </w:rPr>
      </w:pPr>
      <w:r w:rsidRPr="00AC50C0">
        <w:rPr>
          <w:rFonts w:ascii="MS Mincho" w:eastAsia="MS Mincho" w:hAnsi="MS Mincho"/>
          <w:sz w:val="24"/>
          <w:szCs w:val="24"/>
        </w:rPr>
        <w:t>います。</w:t>
      </w:r>
    </w:p>
    <w:p w14:paraId="6D8D47F0" w14:textId="77777777" w:rsid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・それ以外の費目（運賃（着払いの場合）、ローカル海運会社の料金、通関時の取り</w:t>
      </w:r>
    </w:p>
    <w:p w14:paraId="2483C8F0" w14:textId="26177918" w:rsidR="00AC50C0" w:rsidRPr="00AC50C0" w:rsidRDefault="00AC50C0" w:rsidP="00AC50C0">
      <w:pPr>
        <w:ind w:leftChars="607" w:left="1275"/>
        <w:rPr>
          <w:rFonts w:ascii="MS Mincho" w:eastAsia="MS Mincho" w:hAnsi="MS Mincho"/>
          <w:sz w:val="24"/>
          <w:szCs w:val="24"/>
        </w:rPr>
      </w:pPr>
      <w:r w:rsidRPr="00AC50C0">
        <w:rPr>
          <w:rFonts w:ascii="MS Mincho" w:eastAsia="MS Mincho" w:hAnsi="MS Mincho"/>
          <w:sz w:val="24"/>
          <w:szCs w:val="24"/>
        </w:rPr>
        <w:t>扱い手数料等）は各当事者が負担する必要があります。</w:t>
      </w:r>
    </w:p>
    <w:p w14:paraId="0EF8625D" w14:textId="77777777" w:rsid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・受取人が自分の名義や自組織名義で通関を行う場合は、該当受領者がすべての適</w:t>
      </w:r>
    </w:p>
    <w:p w14:paraId="6EC05775" w14:textId="546A5980" w:rsidR="00AC50C0" w:rsidRPr="00AC50C0" w:rsidRDefault="00AC50C0" w:rsidP="00AC50C0">
      <w:pPr>
        <w:ind w:leftChars="607" w:left="1275"/>
        <w:rPr>
          <w:rFonts w:ascii="MS Mincho" w:eastAsia="MS Mincho" w:hAnsi="MS Mincho"/>
          <w:sz w:val="24"/>
          <w:szCs w:val="24"/>
        </w:rPr>
      </w:pPr>
      <w:r w:rsidRPr="00AC50C0">
        <w:rPr>
          <w:rFonts w:ascii="MS Mincho" w:eastAsia="MS Mincho" w:hAnsi="MS Mincho"/>
          <w:sz w:val="24"/>
          <w:szCs w:val="24"/>
        </w:rPr>
        <w:t>用される税金・手数料を支払って通関することになります。したがって、救援物資は関税免除を確実に受けるためにDMC宛に送付することを推奨します。</w:t>
      </w:r>
    </w:p>
    <w:p w14:paraId="63E80D27" w14:textId="77777777" w:rsidR="00AC50C0" w:rsidRPr="00AC50C0" w:rsidRDefault="00AC50C0" w:rsidP="00AC50C0">
      <w:pPr>
        <w:rPr>
          <w:rFonts w:ascii="MS Mincho" w:eastAsia="MS Mincho" w:hAnsi="MS Mincho"/>
          <w:sz w:val="24"/>
          <w:szCs w:val="24"/>
        </w:rPr>
      </w:pPr>
    </w:p>
    <w:p w14:paraId="584D6F80" w14:textId="77777777" w:rsidR="00AC50C0" w:rsidRPr="003315F4" w:rsidRDefault="00AC50C0" w:rsidP="00AC50C0">
      <w:pPr>
        <w:rPr>
          <w:rFonts w:ascii="MS Mincho" w:eastAsia="MS Mincho" w:hAnsi="MS Mincho"/>
          <w:b/>
          <w:bCs/>
          <w:sz w:val="24"/>
          <w:szCs w:val="24"/>
        </w:rPr>
      </w:pPr>
      <w:r w:rsidRPr="003315F4">
        <w:rPr>
          <w:rFonts w:ascii="MS Mincho" w:eastAsia="MS Mincho" w:hAnsi="MS Mincho"/>
          <w:b/>
          <w:bCs/>
          <w:sz w:val="24"/>
          <w:szCs w:val="24"/>
        </w:rPr>
        <w:t>4.　配分は誰が行うのですか？</w:t>
      </w:r>
    </w:p>
    <w:p w14:paraId="2DBB75A4" w14:textId="77777777" w:rsidR="00AC50C0" w:rsidRPr="00AC50C0" w:rsidRDefault="00AC50C0" w:rsidP="00AC50C0">
      <w:pPr>
        <w:rPr>
          <w:rFonts w:ascii="MS Mincho" w:eastAsia="MS Mincho" w:hAnsi="MS Mincho"/>
          <w:sz w:val="24"/>
          <w:szCs w:val="24"/>
        </w:rPr>
      </w:pPr>
      <w:r w:rsidRPr="00AC50C0">
        <w:rPr>
          <w:rFonts w:ascii="MS Mincho" w:eastAsia="MS Mincho" w:hAnsi="MS Mincho"/>
          <w:sz w:val="24"/>
          <w:szCs w:val="24"/>
        </w:rPr>
        <w:t xml:space="preserve">　　DMCで通関された物資の配分は、政府が定めるガイドラインに従って行われます。</w:t>
      </w:r>
    </w:p>
    <w:p w14:paraId="0B9CDCE3" w14:textId="77777777" w:rsidR="00AC50C0" w:rsidRPr="00AC50C0" w:rsidRDefault="00AC50C0" w:rsidP="00AC50C0">
      <w:pPr>
        <w:rPr>
          <w:rFonts w:ascii="MS Mincho" w:eastAsia="MS Mincho" w:hAnsi="MS Mincho"/>
          <w:sz w:val="24"/>
          <w:szCs w:val="24"/>
        </w:rPr>
      </w:pPr>
    </w:p>
    <w:p w14:paraId="1BD2AECF" w14:textId="41B15BCF" w:rsidR="00AC50C0" w:rsidRPr="00AC50C0" w:rsidRDefault="00AC50C0" w:rsidP="00F77991">
      <w:pPr>
        <w:ind w:leftChars="1012" w:left="2125"/>
        <w:rPr>
          <w:rFonts w:ascii="MS Mincho" w:eastAsia="MS Mincho" w:hAnsi="MS Mincho" w:hint="eastAsia"/>
          <w:sz w:val="24"/>
          <w:szCs w:val="24"/>
        </w:rPr>
      </w:pPr>
      <w:r w:rsidRPr="00AC50C0">
        <w:rPr>
          <w:rFonts w:ascii="MS Mincho" w:eastAsia="MS Mincho" w:hAnsi="MS Mincho"/>
          <w:sz w:val="24"/>
          <w:szCs w:val="24"/>
        </w:rPr>
        <w:t>お問い合わせ先</w:t>
      </w:r>
      <w:r w:rsidR="00F77991">
        <w:rPr>
          <w:rFonts w:ascii="MS Mincho" w:eastAsia="MS Mincho" w:hAnsi="MS Mincho" w:hint="eastAsia"/>
          <w:sz w:val="24"/>
          <w:szCs w:val="24"/>
        </w:rPr>
        <w:t>：</w:t>
      </w:r>
    </w:p>
    <w:p w14:paraId="7C88F378" w14:textId="77777777" w:rsidR="00AC50C0" w:rsidRPr="00AC50C0" w:rsidRDefault="00AC50C0" w:rsidP="00F77991">
      <w:pPr>
        <w:ind w:leftChars="1012" w:left="2125"/>
        <w:rPr>
          <w:rFonts w:ascii="MS Mincho" w:eastAsia="MS Mincho" w:hAnsi="MS Mincho"/>
          <w:sz w:val="24"/>
          <w:szCs w:val="24"/>
        </w:rPr>
      </w:pPr>
    </w:p>
    <w:p w14:paraId="2CF12C3F" w14:textId="77777777" w:rsidR="00AC50C0" w:rsidRPr="003315F4" w:rsidRDefault="00AC50C0" w:rsidP="00F77991">
      <w:pPr>
        <w:ind w:leftChars="1012" w:left="2125"/>
        <w:rPr>
          <w:rFonts w:asciiTheme="minorBidi" w:eastAsia="MS Mincho" w:hAnsiTheme="minorBidi"/>
          <w:b/>
          <w:bCs/>
          <w:sz w:val="24"/>
          <w:szCs w:val="24"/>
        </w:rPr>
      </w:pPr>
      <w:r w:rsidRPr="003315F4">
        <w:rPr>
          <w:rFonts w:asciiTheme="minorBidi" w:eastAsia="MS Mincho" w:hAnsiTheme="minorBidi"/>
          <w:b/>
          <w:bCs/>
          <w:sz w:val="24"/>
          <w:szCs w:val="24"/>
        </w:rPr>
        <w:t>Disaster Management Center:</w:t>
      </w:r>
    </w:p>
    <w:p w14:paraId="6701D9B2" w14:textId="77777777" w:rsidR="00AC50C0" w:rsidRPr="00AC50C0" w:rsidRDefault="00AC50C0" w:rsidP="00F77991">
      <w:pPr>
        <w:ind w:leftChars="1012" w:left="2125"/>
        <w:rPr>
          <w:rFonts w:asciiTheme="minorBidi" w:eastAsia="MS Mincho" w:hAnsiTheme="minorBidi"/>
          <w:sz w:val="24"/>
          <w:szCs w:val="24"/>
        </w:rPr>
      </w:pPr>
      <w:r w:rsidRPr="00AC50C0">
        <w:rPr>
          <w:rFonts w:asciiTheme="minorBidi" w:eastAsia="MS Mincho" w:hAnsiTheme="minorBidi"/>
          <w:sz w:val="24"/>
          <w:szCs w:val="24"/>
        </w:rPr>
        <w:t>Mr. Jagath Mahendra – Deputy Director</w:t>
      </w:r>
    </w:p>
    <w:p w14:paraId="4D097055" w14:textId="77777777" w:rsidR="00AC50C0" w:rsidRPr="00AC50C0" w:rsidRDefault="00AC50C0" w:rsidP="00F77991">
      <w:pPr>
        <w:ind w:leftChars="1012" w:left="2125"/>
        <w:rPr>
          <w:rFonts w:asciiTheme="minorBidi" w:eastAsia="MS Mincho" w:hAnsiTheme="minorBidi"/>
          <w:sz w:val="24"/>
          <w:szCs w:val="24"/>
        </w:rPr>
      </w:pPr>
      <w:r w:rsidRPr="00AC50C0">
        <w:rPr>
          <w:rFonts w:asciiTheme="minorBidi" w:eastAsia="MS Mincho" w:hAnsiTheme="minorBidi"/>
          <w:sz w:val="24"/>
          <w:szCs w:val="24"/>
        </w:rPr>
        <w:t>Mobile: +94 77 395 7905</w:t>
      </w:r>
    </w:p>
    <w:p w14:paraId="7E275194" w14:textId="77777777" w:rsidR="00AC50C0" w:rsidRPr="00AC50C0" w:rsidRDefault="00AC50C0" w:rsidP="00F77991">
      <w:pPr>
        <w:ind w:leftChars="1012" w:left="2125"/>
        <w:rPr>
          <w:rFonts w:asciiTheme="minorBidi" w:eastAsia="MS Mincho" w:hAnsiTheme="minorBidi"/>
          <w:sz w:val="24"/>
          <w:szCs w:val="24"/>
        </w:rPr>
      </w:pPr>
      <w:r w:rsidRPr="00AC50C0">
        <w:rPr>
          <w:rFonts w:asciiTheme="minorBidi" w:eastAsia="MS Mincho" w:hAnsiTheme="minorBidi"/>
          <w:sz w:val="24"/>
          <w:szCs w:val="24"/>
        </w:rPr>
        <w:t>E-Mail: jagathm@dmc.gov.lk</w:t>
      </w:r>
    </w:p>
    <w:p w14:paraId="45719FC3" w14:textId="77777777" w:rsidR="00AC50C0" w:rsidRPr="00AC50C0" w:rsidRDefault="00AC50C0" w:rsidP="00F77991">
      <w:pPr>
        <w:ind w:leftChars="1012" w:left="2125"/>
        <w:rPr>
          <w:rFonts w:asciiTheme="minorBidi" w:eastAsia="MS Mincho" w:hAnsiTheme="minorBidi"/>
          <w:sz w:val="24"/>
          <w:szCs w:val="24"/>
        </w:rPr>
      </w:pPr>
    </w:p>
    <w:p w14:paraId="330AE591" w14:textId="77777777" w:rsidR="00AC50C0" w:rsidRPr="003315F4" w:rsidRDefault="00AC50C0" w:rsidP="00F77991">
      <w:pPr>
        <w:ind w:leftChars="1012" w:left="2125"/>
        <w:rPr>
          <w:rFonts w:asciiTheme="minorBidi" w:eastAsia="MS Mincho" w:hAnsiTheme="minorBidi"/>
          <w:b/>
          <w:bCs/>
          <w:sz w:val="24"/>
          <w:szCs w:val="24"/>
        </w:rPr>
      </w:pPr>
      <w:r w:rsidRPr="003315F4">
        <w:rPr>
          <w:rFonts w:asciiTheme="minorBidi" w:eastAsia="MS Mincho" w:hAnsiTheme="minorBidi"/>
          <w:b/>
          <w:bCs/>
          <w:sz w:val="24"/>
          <w:szCs w:val="24"/>
        </w:rPr>
        <w:t>Ministry of Foreign Affairs, Foreign Employment and Tourism:</w:t>
      </w:r>
    </w:p>
    <w:p w14:paraId="0E397951" w14:textId="77777777" w:rsidR="00AC50C0" w:rsidRPr="00AC50C0" w:rsidRDefault="00AC50C0" w:rsidP="003315F4">
      <w:pPr>
        <w:ind w:leftChars="1112" w:left="2335"/>
        <w:rPr>
          <w:rFonts w:asciiTheme="minorBidi" w:eastAsia="MS Mincho" w:hAnsiTheme="minorBidi"/>
          <w:sz w:val="24"/>
          <w:szCs w:val="24"/>
        </w:rPr>
      </w:pPr>
      <w:r w:rsidRPr="00AC50C0">
        <w:rPr>
          <w:rFonts w:asciiTheme="minorBidi" w:eastAsia="MS Mincho" w:hAnsiTheme="minorBidi"/>
          <w:sz w:val="24"/>
          <w:szCs w:val="24"/>
        </w:rPr>
        <w:t xml:space="preserve">Mr. </w:t>
      </w:r>
      <w:proofErr w:type="spellStart"/>
      <w:r w:rsidRPr="00AC50C0">
        <w:rPr>
          <w:rFonts w:asciiTheme="minorBidi" w:eastAsia="MS Mincho" w:hAnsiTheme="minorBidi"/>
          <w:sz w:val="24"/>
          <w:szCs w:val="24"/>
        </w:rPr>
        <w:t>Sugeeshwara</w:t>
      </w:r>
      <w:proofErr w:type="spellEnd"/>
      <w:r w:rsidRPr="00AC50C0">
        <w:rPr>
          <w:rFonts w:asciiTheme="minorBidi" w:eastAsia="MS Mincho" w:hAnsiTheme="minorBidi"/>
          <w:sz w:val="24"/>
          <w:szCs w:val="24"/>
        </w:rPr>
        <w:t xml:space="preserve"> Gunaratna</w:t>
      </w:r>
    </w:p>
    <w:p w14:paraId="4DEFC2FC" w14:textId="77777777" w:rsidR="00AC50C0" w:rsidRPr="00AC50C0" w:rsidRDefault="00AC50C0" w:rsidP="003315F4">
      <w:pPr>
        <w:ind w:leftChars="1112" w:left="2335"/>
        <w:rPr>
          <w:rFonts w:asciiTheme="minorBidi" w:eastAsia="MS Mincho" w:hAnsiTheme="minorBidi"/>
          <w:sz w:val="24"/>
          <w:szCs w:val="24"/>
        </w:rPr>
      </w:pPr>
      <w:r w:rsidRPr="00AC50C0">
        <w:rPr>
          <w:rFonts w:asciiTheme="minorBidi" w:eastAsia="MS Mincho" w:hAnsiTheme="minorBidi"/>
          <w:sz w:val="24"/>
          <w:szCs w:val="24"/>
        </w:rPr>
        <w:t>Mobile: +94 702338591</w:t>
      </w:r>
    </w:p>
    <w:p w14:paraId="02181DFC" w14:textId="77777777" w:rsidR="00AC50C0" w:rsidRPr="00AC50C0" w:rsidRDefault="00AC50C0" w:rsidP="003315F4">
      <w:pPr>
        <w:ind w:leftChars="1112" w:left="2335"/>
        <w:rPr>
          <w:rFonts w:asciiTheme="minorBidi" w:eastAsia="MS Mincho" w:hAnsiTheme="minorBidi"/>
          <w:sz w:val="24"/>
          <w:szCs w:val="24"/>
        </w:rPr>
      </w:pPr>
      <w:r w:rsidRPr="00AC50C0">
        <w:rPr>
          <w:rFonts w:asciiTheme="minorBidi" w:eastAsia="MS Mincho" w:hAnsiTheme="minorBidi"/>
          <w:sz w:val="24"/>
          <w:szCs w:val="24"/>
        </w:rPr>
        <w:t>E-Mail: sugeeshwara.gunaratna@mfa.gov.lk</w:t>
      </w:r>
    </w:p>
    <w:p w14:paraId="7242F741" w14:textId="77777777" w:rsidR="00AC50C0" w:rsidRPr="00AC50C0" w:rsidRDefault="00AC50C0" w:rsidP="003315F4">
      <w:pPr>
        <w:ind w:leftChars="1112" w:left="2335"/>
        <w:rPr>
          <w:rFonts w:asciiTheme="minorBidi" w:eastAsia="MS Mincho" w:hAnsiTheme="minorBidi"/>
          <w:sz w:val="24"/>
          <w:szCs w:val="24"/>
        </w:rPr>
      </w:pPr>
    </w:p>
    <w:p w14:paraId="0E1466FD" w14:textId="77777777" w:rsidR="00AC50C0" w:rsidRPr="00AC50C0" w:rsidRDefault="00AC50C0" w:rsidP="003315F4">
      <w:pPr>
        <w:ind w:leftChars="1112" w:left="2335"/>
        <w:rPr>
          <w:rFonts w:asciiTheme="minorBidi" w:eastAsia="MS Mincho" w:hAnsiTheme="minorBidi"/>
          <w:sz w:val="24"/>
          <w:szCs w:val="24"/>
        </w:rPr>
      </w:pPr>
      <w:r w:rsidRPr="00AC50C0">
        <w:rPr>
          <w:rFonts w:asciiTheme="minorBidi" w:eastAsia="MS Mincho" w:hAnsiTheme="minorBidi"/>
          <w:sz w:val="24"/>
          <w:szCs w:val="24"/>
        </w:rPr>
        <w:t xml:space="preserve">Ms. </w:t>
      </w:r>
      <w:proofErr w:type="spellStart"/>
      <w:r w:rsidRPr="00AC50C0">
        <w:rPr>
          <w:rFonts w:asciiTheme="minorBidi" w:eastAsia="MS Mincho" w:hAnsiTheme="minorBidi"/>
          <w:sz w:val="24"/>
          <w:szCs w:val="24"/>
        </w:rPr>
        <w:t>Anzul</w:t>
      </w:r>
      <w:proofErr w:type="spellEnd"/>
      <w:r w:rsidRPr="00AC50C0">
        <w:rPr>
          <w:rFonts w:asciiTheme="minorBidi" w:eastAsia="MS Mincho" w:hAnsiTheme="minorBidi"/>
          <w:sz w:val="24"/>
          <w:szCs w:val="24"/>
        </w:rPr>
        <w:t xml:space="preserve"> Jhan</w:t>
      </w:r>
    </w:p>
    <w:p w14:paraId="3FBFB161" w14:textId="77777777" w:rsidR="00AC50C0" w:rsidRPr="00AC50C0" w:rsidRDefault="00AC50C0" w:rsidP="003315F4">
      <w:pPr>
        <w:ind w:leftChars="1112" w:left="2335"/>
        <w:rPr>
          <w:rFonts w:asciiTheme="minorBidi" w:eastAsia="MS Mincho" w:hAnsiTheme="minorBidi"/>
          <w:sz w:val="24"/>
          <w:szCs w:val="24"/>
        </w:rPr>
      </w:pPr>
      <w:r w:rsidRPr="00AC50C0">
        <w:rPr>
          <w:rFonts w:asciiTheme="minorBidi" w:eastAsia="MS Mincho" w:hAnsiTheme="minorBidi"/>
          <w:sz w:val="24"/>
          <w:szCs w:val="24"/>
        </w:rPr>
        <w:t>Mobile: +94 712499254</w:t>
      </w:r>
    </w:p>
    <w:p w14:paraId="3804BC4B" w14:textId="77777777" w:rsidR="00AC50C0" w:rsidRPr="00AC50C0" w:rsidRDefault="00AC50C0" w:rsidP="003315F4">
      <w:pPr>
        <w:ind w:leftChars="1112" w:left="2335"/>
        <w:rPr>
          <w:rFonts w:asciiTheme="minorBidi" w:eastAsia="MS Mincho" w:hAnsiTheme="minorBidi"/>
          <w:sz w:val="24"/>
          <w:szCs w:val="24"/>
        </w:rPr>
      </w:pPr>
      <w:r w:rsidRPr="00AC50C0">
        <w:rPr>
          <w:rFonts w:asciiTheme="minorBidi" w:eastAsia="MS Mincho" w:hAnsiTheme="minorBidi"/>
          <w:sz w:val="24"/>
          <w:szCs w:val="24"/>
        </w:rPr>
        <w:t>E-Mail: anzul.jhan@mfa.gov.lk</w:t>
      </w:r>
    </w:p>
    <w:p w14:paraId="28B84BDC" w14:textId="77777777" w:rsidR="00AC50C0" w:rsidRPr="00AC50C0" w:rsidRDefault="00AC50C0" w:rsidP="00F77991">
      <w:pPr>
        <w:ind w:leftChars="1012" w:left="2125"/>
        <w:rPr>
          <w:rFonts w:asciiTheme="minorBidi" w:eastAsia="MS Mincho" w:hAnsiTheme="minorBidi"/>
          <w:sz w:val="24"/>
          <w:szCs w:val="24"/>
        </w:rPr>
      </w:pPr>
    </w:p>
    <w:p w14:paraId="4142FCC1" w14:textId="77777777" w:rsidR="00AC50C0" w:rsidRPr="003315F4" w:rsidRDefault="00AC50C0" w:rsidP="00F77991">
      <w:pPr>
        <w:ind w:leftChars="1012" w:left="2125"/>
        <w:rPr>
          <w:rFonts w:asciiTheme="minorBidi" w:eastAsia="MS Mincho" w:hAnsiTheme="minorBidi"/>
          <w:b/>
          <w:bCs/>
          <w:sz w:val="24"/>
          <w:szCs w:val="24"/>
        </w:rPr>
      </w:pPr>
      <w:r w:rsidRPr="003315F4">
        <w:rPr>
          <w:rFonts w:asciiTheme="minorBidi" w:eastAsia="MS Mincho" w:hAnsiTheme="minorBidi"/>
          <w:b/>
          <w:bCs/>
          <w:sz w:val="24"/>
          <w:szCs w:val="24"/>
        </w:rPr>
        <w:t>Sri Lanka Customs:</w:t>
      </w:r>
    </w:p>
    <w:p w14:paraId="63E93C2C" w14:textId="77777777" w:rsidR="00AC50C0" w:rsidRPr="00AC50C0" w:rsidRDefault="00AC50C0" w:rsidP="00F77991">
      <w:pPr>
        <w:ind w:leftChars="1012" w:left="2125"/>
        <w:rPr>
          <w:rFonts w:asciiTheme="minorBidi" w:eastAsia="MS Mincho" w:hAnsiTheme="minorBidi"/>
          <w:sz w:val="24"/>
          <w:szCs w:val="24"/>
        </w:rPr>
      </w:pPr>
      <w:r w:rsidRPr="00AC50C0">
        <w:rPr>
          <w:rFonts w:asciiTheme="minorBidi" w:eastAsia="MS Mincho" w:hAnsiTheme="minorBidi"/>
          <w:sz w:val="24"/>
          <w:szCs w:val="24"/>
        </w:rPr>
        <w:t>E-mail: relief25@customs.gov.lk</w:t>
      </w:r>
    </w:p>
    <w:p w14:paraId="4C0F3306" w14:textId="3BF2D360" w:rsidR="00290F7E" w:rsidRPr="00AC50C0" w:rsidRDefault="00AC50C0" w:rsidP="00F77991">
      <w:pPr>
        <w:ind w:leftChars="1012" w:left="2125"/>
        <w:rPr>
          <w:rFonts w:asciiTheme="minorBidi" w:eastAsia="MS Mincho" w:hAnsiTheme="minorBidi"/>
          <w:sz w:val="24"/>
          <w:szCs w:val="24"/>
        </w:rPr>
      </w:pPr>
      <w:r w:rsidRPr="00AC50C0">
        <w:rPr>
          <w:rFonts w:asciiTheme="minorBidi" w:eastAsia="MS Mincho" w:hAnsiTheme="minorBidi"/>
          <w:sz w:val="24"/>
          <w:szCs w:val="24"/>
        </w:rPr>
        <w:t>Hotline: +94 70 475 2823</w:t>
      </w:r>
    </w:p>
    <w:sectPr w:rsidR="00290F7E" w:rsidRPr="00AC50C0" w:rsidSect="00AC50C0">
      <w:pgSz w:w="11906" w:h="16838"/>
      <w:pgMar w:top="709" w:right="1274"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C0"/>
    <w:rsid w:val="00030D66"/>
    <w:rsid w:val="00290F7E"/>
    <w:rsid w:val="003315F4"/>
    <w:rsid w:val="00AC50C0"/>
    <w:rsid w:val="00D11F4A"/>
    <w:rsid w:val="00F779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EB108B"/>
  <w15:chartTrackingRefBased/>
  <w15:docId w15:val="{C2F9884A-96A1-41FB-B149-8251BBAB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AC50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AC50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AC50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AC50C0"/>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AC50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AC50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AC50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AC50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AC50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0C0"/>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AC50C0"/>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AC50C0"/>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AC50C0"/>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AC50C0"/>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50C0"/>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AC50C0"/>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AC50C0"/>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AC50C0"/>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AC50C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0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0C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C50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50C0"/>
    <w:rPr>
      <w:i/>
      <w:iCs/>
      <w:color w:val="404040" w:themeColor="text1" w:themeTint="BF"/>
    </w:rPr>
  </w:style>
  <w:style w:type="paragraph" w:styleId="ListParagraph">
    <w:name w:val="List Paragraph"/>
    <w:basedOn w:val="Normal"/>
    <w:uiPriority w:val="34"/>
    <w:qFormat/>
    <w:rsid w:val="00AC50C0"/>
    <w:pPr>
      <w:ind w:left="720"/>
      <w:contextualSpacing/>
    </w:pPr>
  </w:style>
  <w:style w:type="character" w:styleId="IntenseEmphasis">
    <w:name w:val="Intense Emphasis"/>
    <w:basedOn w:val="DefaultParagraphFont"/>
    <w:uiPriority w:val="21"/>
    <w:qFormat/>
    <w:rsid w:val="00AC50C0"/>
    <w:rPr>
      <w:i/>
      <w:iCs/>
      <w:color w:val="0F4761" w:themeColor="accent1" w:themeShade="BF"/>
    </w:rPr>
  </w:style>
  <w:style w:type="paragraph" w:styleId="IntenseQuote">
    <w:name w:val="Intense Quote"/>
    <w:basedOn w:val="Normal"/>
    <w:next w:val="Normal"/>
    <w:link w:val="IntenseQuoteChar"/>
    <w:uiPriority w:val="30"/>
    <w:qFormat/>
    <w:rsid w:val="00AC5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0C0"/>
    <w:rPr>
      <w:i/>
      <w:iCs/>
      <w:color w:val="0F4761" w:themeColor="accent1" w:themeShade="BF"/>
    </w:rPr>
  </w:style>
  <w:style w:type="character" w:styleId="IntenseReference">
    <w:name w:val="Intense Reference"/>
    <w:basedOn w:val="DefaultParagraphFont"/>
    <w:uiPriority w:val="32"/>
    <w:qFormat/>
    <w:rsid w:val="00AC50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Lanka Embassy Tokyo</dc:creator>
  <cp:keywords/>
  <dc:description/>
  <cp:lastModifiedBy>Sri Lanka Embassy Tokyo</cp:lastModifiedBy>
  <cp:revision>2</cp:revision>
  <dcterms:created xsi:type="dcterms:W3CDTF">2025-12-02T03:11:00Z</dcterms:created>
  <dcterms:modified xsi:type="dcterms:W3CDTF">2025-12-02T08:37:00Z</dcterms:modified>
</cp:coreProperties>
</file>